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BA" w:rsidRPr="00C449BA" w:rsidRDefault="00C449BA" w:rsidP="00C449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>NỘI QUY HỌC SINH</w:t>
      </w:r>
    </w:p>
    <w:p w:rsidR="00C449BA" w:rsidRPr="00C449BA" w:rsidRDefault="00C449BA" w:rsidP="00C449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>PHẦN I: NHỮNG QUY ĐỊNH HỌC SINH PHẢI CHẤP HÀNH</w:t>
      </w:r>
    </w:p>
    <w:p w:rsidR="00C449BA" w:rsidRPr="00C449BA" w:rsidRDefault="00C449BA" w:rsidP="00C449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- </w:t>
      </w:r>
      <w:proofErr w:type="spellStart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>giơ</w:t>
      </w:r>
      <w:proofErr w:type="spellEnd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̀ </w:t>
      </w:r>
      <w:proofErr w:type="spellStart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>giấc</w:t>
      </w:r>
      <w:proofErr w:type="spellEnd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>nề</w:t>
      </w:r>
      <w:proofErr w:type="spellEnd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>nếp</w:t>
      </w:r>
      <w:proofErr w:type="spellEnd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proofErr w:type="spellEnd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>vào</w:t>
      </w:r>
      <w:proofErr w:type="spellEnd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>lớp</w:t>
      </w:r>
      <w:proofErr w:type="spellEnd"/>
    </w:p>
    <w:p w:rsidR="00C449BA" w:rsidRPr="00C449BA" w:rsidRDefault="00C449BA" w:rsidP="00C449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giơ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̀.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trống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ổn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đứng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449BA">
        <w:rPr>
          <w:rFonts w:ascii="Times New Roman" w:eastAsia="Times New Roman" w:hAnsi="Times New Roman" w:cs="Times New Roman"/>
          <w:sz w:val="24"/>
          <w:szCs w:val="24"/>
        </w:rPr>
        <w:t>lang</w:t>
      </w:r>
      <w:proofErr w:type="gramEnd"/>
      <w:r w:rsidRPr="00C4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9BA" w:rsidRPr="00C449BA" w:rsidRDefault="00C449BA" w:rsidP="00C449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trốn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. Có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thật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đặc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biệt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nghỉ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môn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Nghỉ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buổi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cha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mẹ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giơ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̀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9BA" w:rsidRPr="00C449BA" w:rsidRDefault="00C449BA" w:rsidP="00C449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Tuyệt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sân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thang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49BA">
        <w:rPr>
          <w:rFonts w:ascii="Times New Roman" w:eastAsia="Times New Roman" w:hAnsi="Times New Roman" w:cs="Times New Roman"/>
          <w:sz w:val="24"/>
          <w:szCs w:val="24"/>
        </w:rPr>
        <w:t>lang</w:t>
      </w:r>
      <w:proofErr w:type="spellEnd"/>
      <w:proofErr w:type="gram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cổng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trường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giơ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̀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đáng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họp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9BA" w:rsidRPr="00C449BA" w:rsidRDefault="00C449BA" w:rsidP="00C449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Hết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giơ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̀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tắt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hết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quạt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cửa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sổ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; Tan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nhanh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chóng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tỏa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khỏi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cổng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tụ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lòng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cà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quán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chơi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9BA" w:rsidRPr="00C449BA" w:rsidRDefault="00C449BA" w:rsidP="00C449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 - </w:t>
      </w:r>
      <w:proofErr w:type="spellStart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>tập</w:t>
      </w:r>
      <w:proofErr w:type="spellEnd"/>
    </w:p>
    <w:p w:rsidR="00C449BA" w:rsidRPr="00C449BA" w:rsidRDefault="00C449BA" w:rsidP="00C449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đắn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vở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9BA" w:rsidRPr="00C449BA" w:rsidRDefault="00C449BA" w:rsidP="00C449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nghe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giảng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cực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49BA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proofErr w:type="gram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quà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riêng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giơ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̀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9BA" w:rsidRPr="00C449BA" w:rsidRDefault="00C449BA" w:rsidP="00C449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nề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nếp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9BA" w:rsidRPr="00C449BA" w:rsidRDefault="00C449BA" w:rsidP="00C449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Nghỉ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chép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9BA" w:rsidRPr="00C449BA" w:rsidRDefault="00C449BA" w:rsidP="00C449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cử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9BA" w:rsidRPr="00C449BA" w:rsidRDefault="00C449BA" w:rsidP="00C449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đồ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vũ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nổ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băng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đĩa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nhạc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truyện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nghe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nhạc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C449BA" w:rsidRPr="00C449BA" w:rsidRDefault="00C449BA" w:rsidP="00C449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 - </w:t>
      </w:r>
      <w:proofErr w:type="spellStart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>đạo</w:t>
      </w:r>
      <w:proofErr w:type="spellEnd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>đức</w:t>
      </w:r>
      <w:proofErr w:type="spellEnd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>lối</w:t>
      </w:r>
      <w:proofErr w:type="spellEnd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>sống</w:t>
      </w:r>
      <w:proofErr w:type="spellEnd"/>
    </w:p>
    <w:p w:rsidR="00C449BA" w:rsidRPr="00C449BA" w:rsidRDefault="00C449BA" w:rsidP="00C449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Lễ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thầy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khách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thăm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tuổi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9BA" w:rsidRPr="00C449BA" w:rsidRDefault="00C449BA" w:rsidP="00C449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Tôn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hòa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nhã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mực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bè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nói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chửi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bậy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9BA" w:rsidRPr="00C449BA" w:rsidRDefault="00C449BA" w:rsidP="00C449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mặc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49BA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đeo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thẻ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HS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suốt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buổi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giày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dép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quai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hậu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giày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dép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gót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9BA" w:rsidRPr="00C449BA" w:rsidRDefault="00C449BA" w:rsidP="00C449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cực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khóa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thao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đắn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9BA" w:rsidRPr="00C449BA" w:rsidRDefault="00C449BA" w:rsidP="00C449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gìn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vứt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rác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thùng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49BA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proofErr w:type="gram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kẹo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gìn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hỏng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đền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bù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49BA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9BA" w:rsidRPr="00C449BA" w:rsidRDefault="00C449BA" w:rsidP="00C449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>PHẦN II: NHỮNG ĐIỀU NGHIÊM CẤM HỌC SINH</w:t>
      </w:r>
    </w:p>
    <w:p w:rsidR="00C449BA" w:rsidRPr="00C449BA" w:rsidRDefault="00C449BA" w:rsidP="00C449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lastRenderedPageBreak/>
        <w:t>Bỏ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giờ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trốn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9BA" w:rsidRPr="00C449BA" w:rsidRDefault="00C449BA" w:rsidP="00C449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Hút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thuốc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lá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chơi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cờ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bạc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uống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rượu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49BA">
        <w:rPr>
          <w:rFonts w:ascii="Times New Roman" w:eastAsia="Times New Roman" w:hAnsi="Times New Roman" w:cs="Times New Roman"/>
          <w:sz w:val="24"/>
          <w:szCs w:val="24"/>
        </w:rPr>
        <w:t>bia</w:t>
      </w:r>
      <w:proofErr w:type="spellEnd"/>
      <w:proofErr w:type="gram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nói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chửi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thề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9BA" w:rsidRPr="00C449BA" w:rsidRDefault="00C449BA" w:rsidP="00C449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nhuộm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tóc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vuốt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keo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xịt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gôm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sơn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móng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chân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móng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49BA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proofErr w:type="gram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nam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đê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̉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tóc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9BA" w:rsidRPr="00C449BA" w:rsidRDefault="00C449BA" w:rsidP="00C449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dao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nhọn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pháo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nổ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9BA" w:rsidRPr="00C449BA" w:rsidRDefault="00C449BA" w:rsidP="00C449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Vẽ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khắc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bút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xóa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vẽ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bậy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bàn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tường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cửa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ý di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bàn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ghế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9BA" w:rsidRPr="00C449BA" w:rsidRDefault="00C449BA" w:rsidP="00C449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Xả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rác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ngăn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bàn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nhả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kẹo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9BA" w:rsidRPr="00C449BA" w:rsidRDefault="00C449BA" w:rsidP="00C449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Trêu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băng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lạ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gổ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mất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trật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449BA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(HS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buộc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thôi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449BA" w:rsidRPr="00C449BA" w:rsidRDefault="00C449BA" w:rsidP="00C449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Tuyệt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HS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cố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tịch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49BA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proofErr w:type="gram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hạ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hạnh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9BA" w:rsidRPr="00C449BA" w:rsidRDefault="00C449BA" w:rsidP="00C449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Nghiêm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khiển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49BA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proofErr w:type="gram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cổng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sân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9BA" w:rsidRPr="00C449BA" w:rsidRDefault="00C449BA" w:rsidP="00C449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PHẦN </w:t>
      </w:r>
      <w:proofErr w:type="gramStart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>III :</w:t>
      </w:r>
      <w:proofErr w:type="gramEnd"/>
      <w:r w:rsidRPr="00C44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ĐIỀU KHOẢN THI HÀNH</w:t>
      </w:r>
    </w:p>
    <w:p w:rsidR="00C449BA" w:rsidRPr="00C449BA" w:rsidRDefault="00C449BA" w:rsidP="00C449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nghiêm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túc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những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449BA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kỷ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hạ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hạnh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buộc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thôi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tuỳ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9BA" w:rsidRPr="00C449BA" w:rsidRDefault="00C449BA" w:rsidP="00C449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phổ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cha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mẹ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phối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9BA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C4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6A63" w:rsidRDefault="00766A63">
      <w:bookmarkStart w:id="0" w:name="_GoBack"/>
      <w:bookmarkEnd w:id="0"/>
    </w:p>
    <w:sectPr w:rsidR="00766A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540C"/>
    <w:multiLevelType w:val="multilevel"/>
    <w:tmpl w:val="4DC84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9F29FE"/>
    <w:multiLevelType w:val="multilevel"/>
    <w:tmpl w:val="3EE65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1F2A71"/>
    <w:multiLevelType w:val="multilevel"/>
    <w:tmpl w:val="C34CC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F70E68"/>
    <w:multiLevelType w:val="multilevel"/>
    <w:tmpl w:val="9B56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BA"/>
    <w:rsid w:val="00766A63"/>
    <w:rsid w:val="00C4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2022-11-11T01:51:00Z</dcterms:created>
  <dcterms:modified xsi:type="dcterms:W3CDTF">2022-11-11T01:52:00Z</dcterms:modified>
</cp:coreProperties>
</file>