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84" w:rsidRPr="004D3084" w:rsidRDefault="004D3084" w:rsidP="004D3084">
      <w:pPr>
        <w:shd w:val="clear" w:color="auto" w:fill="FFFFFF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i/>
          <w:iCs/>
          <w:color w:val="222222"/>
          <w:sz w:val="24"/>
          <w:szCs w:val="24"/>
          <w:lang w:eastAsia="en-US"/>
        </w:rPr>
        <w:t>Mẫu số 75-DS (Ban hành kèm theo Nghị quyết số 01/2017/NQ-HĐTP</w:t>
      </w:r>
    </w:p>
    <w:p w:rsidR="004D3084" w:rsidRPr="004D3084" w:rsidRDefault="004D3084" w:rsidP="004D3084">
      <w:pPr>
        <w:shd w:val="clear" w:color="auto" w:fill="FFFFFF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i/>
          <w:iCs/>
          <w:color w:val="222222"/>
          <w:sz w:val="24"/>
          <w:szCs w:val="24"/>
          <w:lang w:eastAsia="en-US"/>
        </w:rPr>
        <w:t>ngày 13 tháng 01 năm 2017 của Hội đồng Thẩm phán Tòa án nhân dân tối cao)</w:t>
      </w:r>
    </w:p>
    <w:p w:rsidR="004D3084" w:rsidRPr="004D3084" w:rsidRDefault="004D3084" w:rsidP="004D3084">
      <w:pPr>
        <w:shd w:val="clear" w:color="auto" w:fill="FFFFFF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noProof/>
          <w:color w:val="222222"/>
          <w:sz w:val="24"/>
          <w:szCs w:val="24"/>
          <w:lang w:eastAsia="en-US"/>
        </w:rPr>
        <mc:AlternateContent>
          <mc:Choice Requires="wps">
            <w:drawing>
              <wp:inline distT="0" distB="0" distL="0" distR="0">
                <wp:extent cx="5895975" cy="19050"/>
                <wp:effectExtent l="0" t="0" r="0" b="0"/>
                <wp:docPr id="3" name="Rectangle 3" descr="https://cms.luatvietnam.vn/LawData/2017/embeded_https:/cms.luatvietnam.vn/LawData/2017/17234962.doc_files/image17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59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16F09" id="Rectangle 3" o:spid="_x0000_s1026" alt="https://cms.luatvietnam.vn/LawData/2017/embeded_https:/cms.luatvietnam.vn/LawData/2017/17234962.doc_files/image172.gif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5925"/>
      </w:tblGrid>
      <w:tr w:rsidR="004D3084" w:rsidRPr="004D3084" w:rsidTr="004D3084">
        <w:trPr>
          <w:jc w:val="center"/>
        </w:trPr>
        <w:tc>
          <w:tcPr>
            <w:tcW w:w="3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084" w:rsidRPr="004D3084" w:rsidRDefault="004D3084" w:rsidP="004D3084">
            <w:pPr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en-US"/>
              </w:rPr>
              <w:t>TÒA ÁN NHÂN DÂN</w:t>
            </w: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.......(1)</w:t>
            </w:r>
          </w:p>
          <w:p w:rsidR="004D3084" w:rsidRPr="004D3084" w:rsidRDefault="004D3084" w:rsidP="004D3084">
            <w:pPr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noProof/>
                <w:color w:val="222222"/>
                <w:sz w:val="24"/>
                <w:szCs w:val="24"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1085850" cy="19050"/>
                      <wp:effectExtent l="0" t="0" r="0" b="0"/>
                      <wp:docPr id="2" name="Rectangle 2" descr="https://cms.luatvietnam.vn/LawData/2017/embeded_https:/cms.luatvietnam.vn/LawData/2017/17234962.doc_files/image17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58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5D01EB" id="Rectangle 2" o:spid="_x0000_s1026" alt="https://cms.luatvietnam.vn/LawData/2017/embeded_https:/cms.luatvietnam.vn/LawData/2017/17234962.doc_files/image173.gif" style="width:85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            </w:t>
            </w:r>
          </w:p>
          <w:p w:rsidR="004D3084" w:rsidRPr="004D3084" w:rsidRDefault="004D3084" w:rsidP="004D3084">
            <w:pPr>
              <w:ind w:right="108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Bản án số (2) ......../......./.......</w:t>
            </w:r>
          </w:p>
          <w:p w:rsidR="004D3084" w:rsidRPr="004D3084" w:rsidRDefault="004D3084" w:rsidP="004D3084">
            <w:pPr>
              <w:ind w:right="108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Ngày (3) ........-........-..............</w:t>
            </w:r>
          </w:p>
          <w:p w:rsidR="004D3084" w:rsidRPr="004D3084" w:rsidRDefault="004D3084" w:rsidP="004D3084">
            <w:pPr>
              <w:ind w:right="108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V/v tranh chấp (4).................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084" w:rsidRPr="004D3084" w:rsidRDefault="004D3084" w:rsidP="004D3084">
            <w:pPr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en-US"/>
              </w:rPr>
              <w:t>CỘNG HÒA XÃ HỘI CHỦ NGHĨA VIỆT NAM</w:t>
            </w:r>
          </w:p>
          <w:p w:rsidR="004D3084" w:rsidRPr="004D3084" w:rsidRDefault="004D3084" w:rsidP="004D3084">
            <w:pPr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en-US"/>
              </w:rPr>
              <w:t>Độc lập - Tự do - hạnh phúc</w:t>
            </w:r>
          </w:p>
          <w:p w:rsidR="004D3084" w:rsidRPr="004D3084" w:rsidRDefault="004D3084" w:rsidP="004D3084">
            <w:pPr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noProof/>
                <w:color w:val="222222"/>
                <w:sz w:val="24"/>
                <w:szCs w:val="24"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1952625" cy="19050"/>
                      <wp:effectExtent l="0" t="0" r="0" b="0"/>
                      <wp:docPr id="1" name="Rectangle 1" descr="https://cms.luatvietnam.vn/LawData/2017/embeded_https:/cms.luatvietnam.vn/LawData/2017/17234962.doc_files/image1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5262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DDBBC" id="Rectangle 1" o:spid="_x0000_s1026" alt="https://cms.luatvietnam.vn/LawData/2017/embeded_https:/cms.luatvietnam.vn/LawData/2017/17234962.doc_files/image174.gif" style="width:153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D3084" w:rsidRPr="004D3084" w:rsidRDefault="004D3084" w:rsidP="004D3084">
      <w:pPr>
        <w:shd w:val="clear" w:color="auto" w:fill="FFFFFF"/>
        <w:rPr>
          <w:rFonts w:eastAsia="Times New Roman" w:cs="Times New Roman"/>
          <w:color w:val="333333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333333"/>
          <w:sz w:val="24"/>
          <w:szCs w:val="24"/>
          <w:lang w:eastAsia="en-US"/>
        </w:rPr>
        <w:t> </w:t>
      </w:r>
    </w:p>
    <w:p w:rsidR="004D3084" w:rsidRPr="004D3084" w:rsidRDefault="004D3084" w:rsidP="004D3084">
      <w:pPr>
        <w:shd w:val="clear" w:color="auto" w:fill="FFFFFF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NHÂN DANH</w:t>
      </w: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br/>
        <w:t>NƯỚC CỘNG HÒA XÃ HỘI CHỦ NGHĨA VIỆT NAM</w:t>
      </w:r>
    </w:p>
    <w:p w:rsidR="004D3084" w:rsidRPr="004D3084" w:rsidRDefault="004D3084" w:rsidP="004D3084">
      <w:pPr>
        <w:shd w:val="clear" w:color="auto" w:fill="FFFFFF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TÒA ÁN NHÂN DÂN (5)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..........................................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- </w:t>
      </w:r>
      <w:r w:rsidRPr="004D3084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en-US"/>
        </w:rPr>
        <w:t>Thành phần Hội đồng xét xử phúc thẩm gồm có (6)</w:t>
      </w: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: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i/>
          <w:iCs/>
          <w:color w:val="222222"/>
          <w:sz w:val="24"/>
          <w:szCs w:val="24"/>
          <w:lang w:eastAsia="en-US"/>
        </w:rPr>
        <w:t>Thẩm phán - Chủ tọa phiên tòa: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Ông (Bà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):.........................................................................................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i/>
          <w:iCs/>
          <w:color w:val="222222"/>
          <w:sz w:val="24"/>
          <w:szCs w:val="24"/>
          <w:lang w:eastAsia="en-US"/>
        </w:rPr>
        <w:t>Các Thẩm phán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:                         Ông (Bà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):.......................................................................................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                                                  Ông (Bà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):.....................................................................................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en-US"/>
        </w:rPr>
        <w:t>- Thư ký phiên tòa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: Ông (Bà): 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7)…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………………………………………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- </w:t>
      </w:r>
      <w:r w:rsidRPr="004D3084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en-US"/>
        </w:rPr>
        <w:t>Đại diện Viện Kiểm sát nhân dân (8)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.......... Ông (Bà)....... Kiểm sát viên tham gia phiên toà (nếu có).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Trong các ngày ....... tháng ........ năm ........ (9) tại.............................................................................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br/>
        <w:t>xét xử phúc thẩm công khai 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 xml:space="preserve">(10) 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vụ án thụ lý số: ....../...../TLPT-…. ngày ... tháng ... năm ........ về tranh chấp        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Do bản án dân sự sơ thẩm số…/…/…ngày…tháng…năm… của Toà án nhân dân…………………………….…………bị kháng cáo (hoặc kháng nghị).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 xml:space="preserve">Theo Quyết định đưa vụ án ra xét xử phúc thẩm 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số:...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../...... /QĐPT-….......    ngày... tháng ... năm ........... giữa các đương sự: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1. Nguyên đơn 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11)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đại diện hợp pháp của nguyên đơn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 xml:space="preserve">: (12) 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bảo vệ quyền và lợi ích hợp pháp của nguyên đơn</w:t>
      </w: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13)...............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2. Bị đơn:(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14)..........................................................................................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đại diện hợp pháp của bị đơn:(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15)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bảo vệ quyền và lợi ích hợp pháp của bị đơn:(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16</w:t>
      </w: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)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 xml:space="preserve">     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3. Người có quyền lợi, nghĩa vụ liên quan:(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17</w:t>
      </w: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)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đại diện hợp pháp của người có quyền lợi, nghĩa vụ liên quan:(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18).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Người bảo vệ quyền và lợi ích hợp pháp của người có quyền lợi, nghĩa vụ liên quan:(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19)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 xml:space="preserve">4. Người làm 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chứng(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20)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lastRenderedPageBreak/>
        <w:t xml:space="preserve">5. Người giám 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định(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21).................................................................................................................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6. Người phiên dịch:(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22).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7. Người kháng cáo (23)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 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8. Viện kiểm sát kháng nghị (24) 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 xml:space="preserve">NỘI DUNG VỤ </w:t>
      </w:r>
      <w:proofErr w:type="gramStart"/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ÁN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(</w:t>
      </w:r>
      <w:proofErr w:type="gramEnd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25)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NHẬN ĐỊNH CỦA TÒA ÁN: 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(26)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[1] ..................................................................................................................................................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[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2]...................................................................................................................................................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[3] ..................................................................................................................................................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spacing w:before="60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Vì các lẽ trên;</w:t>
      </w:r>
    </w:p>
    <w:p w:rsidR="004D3084" w:rsidRPr="004D3084" w:rsidRDefault="004D3084" w:rsidP="004D3084">
      <w:pPr>
        <w:shd w:val="clear" w:color="auto" w:fill="FFFFFF"/>
        <w:spacing w:before="60"/>
        <w:ind w:right="108"/>
        <w:jc w:val="center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b/>
          <w:bCs/>
          <w:color w:val="222222"/>
          <w:sz w:val="24"/>
          <w:szCs w:val="24"/>
          <w:lang w:eastAsia="en-US"/>
        </w:rPr>
        <w:t>QUYẾT ĐỊNH: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Căn cứ vào (27) 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.....................................................................................................................</w:t>
      </w:r>
    </w:p>
    <w:p w:rsidR="004D3084" w:rsidRPr="004D3084" w:rsidRDefault="004D3084" w:rsidP="004D3084">
      <w:pPr>
        <w:shd w:val="clear" w:color="auto" w:fill="FFFFFF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(28</w:t>
      </w:r>
      <w:proofErr w:type="gramStart"/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):..................................................................................................................................................</w:t>
      </w:r>
      <w:proofErr w:type="gramEnd"/>
    </w:p>
    <w:p w:rsidR="004D3084" w:rsidRPr="004D3084" w:rsidRDefault="004D3084" w:rsidP="004D3084">
      <w:pPr>
        <w:shd w:val="clear" w:color="auto" w:fill="FFFFFF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</w:t>
      </w:r>
      <w:r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</w:t>
      </w: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................................................................................................... (29)</w:t>
      </w:r>
    </w:p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222222"/>
          <w:sz w:val="24"/>
          <w:szCs w:val="24"/>
          <w:lang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5491"/>
      </w:tblGrid>
      <w:tr w:rsidR="004D3084" w:rsidRPr="004D3084" w:rsidTr="003A512F">
        <w:tc>
          <w:tcPr>
            <w:tcW w:w="37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084" w:rsidRPr="004D3084" w:rsidRDefault="004D3084" w:rsidP="003A512F">
            <w:pPr>
              <w:spacing w:before="60"/>
              <w:ind w:right="108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US"/>
              </w:rPr>
              <w:t>Nơi nhận:</w:t>
            </w:r>
          </w:p>
          <w:p w:rsidR="004D3084" w:rsidRPr="004D3084" w:rsidRDefault="004D3084" w:rsidP="003A512F">
            <w:pPr>
              <w:ind w:right="108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-   Ghi theo quy định tại Điều 315 của Bộ luật tố tụng dân sự;</w:t>
            </w:r>
          </w:p>
          <w:p w:rsidR="004D3084" w:rsidRPr="004D3084" w:rsidRDefault="004D3084" w:rsidP="003A512F">
            <w:pPr>
              <w:ind w:right="108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- Lưu hồ sơ vụ án.</w:t>
            </w:r>
          </w:p>
        </w:tc>
        <w:tc>
          <w:tcPr>
            <w:tcW w:w="5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084" w:rsidRPr="004D3084" w:rsidRDefault="004D3084" w:rsidP="003A512F">
            <w:pPr>
              <w:ind w:right="108" w:firstLine="181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en-US"/>
              </w:rPr>
              <w:t>TM. HỘI ĐỒNG XÉT XỬ PHÚC THẨM</w:t>
            </w:r>
          </w:p>
          <w:p w:rsidR="004D3084" w:rsidRPr="004D3084" w:rsidRDefault="004D3084" w:rsidP="003A512F">
            <w:pPr>
              <w:ind w:right="108" w:firstLine="181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en-US"/>
              </w:rPr>
              <w:t>THẨM PHÁN – CHỦ TỌA PHIÊN TÒA</w:t>
            </w:r>
          </w:p>
          <w:p w:rsidR="004D3084" w:rsidRPr="004D3084" w:rsidRDefault="004D3084" w:rsidP="003A512F">
            <w:pPr>
              <w:spacing w:before="60"/>
              <w:ind w:right="108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</w:pPr>
            <w:r w:rsidRPr="004D3084">
              <w:rPr>
                <w:rFonts w:eastAsia="Times New Roman" w:cs="Times New Roman"/>
                <w:color w:val="222222"/>
                <w:sz w:val="24"/>
                <w:szCs w:val="24"/>
                <w:lang w:eastAsia="en-US"/>
              </w:rPr>
              <w:t> </w:t>
            </w:r>
            <w:r w:rsidRPr="004D3084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en-US"/>
              </w:rPr>
              <w:t>(Ký tên, ghi rõ họ tên, đóng dấu)</w:t>
            </w:r>
          </w:p>
        </w:tc>
      </w:tr>
    </w:tbl>
    <w:p w:rsidR="004D3084" w:rsidRPr="004D3084" w:rsidRDefault="004D3084" w:rsidP="004D3084">
      <w:pPr>
        <w:shd w:val="clear" w:color="auto" w:fill="FFFFFF"/>
        <w:ind w:right="108"/>
        <w:rPr>
          <w:rFonts w:eastAsia="Times New Roman" w:cs="Times New Roman"/>
          <w:color w:val="222222"/>
          <w:sz w:val="24"/>
          <w:szCs w:val="24"/>
          <w:lang w:eastAsia="en-US"/>
        </w:rPr>
      </w:pPr>
    </w:p>
    <w:p w:rsidR="004D3084" w:rsidRPr="004D3084" w:rsidRDefault="004D3084" w:rsidP="004D3084">
      <w:pPr>
        <w:rPr>
          <w:rFonts w:eastAsia="Times New Roman" w:cs="Times New Roman"/>
          <w:sz w:val="24"/>
          <w:szCs w:val="24"/>
          <w:lang w:eastAsia="en-US"/>
        </w:rPr>
      </w:pPr>
      <w:r w:rsidRPr="004D308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en-US"/>
        </w:rPr>
        <w:t> </w:t>
      </w:r>
    </w:p>
    <w:p w:rsidR="00903ED8" w:rsidRPr="004D3084" w:rsidRDefault="005A612B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903ED8" w:rsidRPr="004D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84"/>
    <w:rsid w:val="000110CA"/>
    <w:rsid w:val="00025170"/>
    <w:rsid w:val="00062F17"/>
    <w:rsid w:val="000A35CB"/>
    <w:rsid w:val="000D5196"/>
    <w:rsid w:val="00112177"/>
    <w:rsid w:val="00126520"/>
    <w:rsid w:val="00133D32"/>
    <w:rsid w:val="00191BF0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D3084"/>
    <w:rsid w:val="004F6563"/>
    <w:rsid w:val="00553705"/>
    <w:rsid w:val="005A612B"/>
    <w:rsid w:val="005B1EC3"/>
    <w:rsid w:val="005B2996"/>
    <w:rsid w:val="005D065A"/>
    <w:rsid w:val="005D2A6B"/>
    <w:rsid w:val="006E20FD"/>
    <w:rsid w:val="00727774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75AC3"/>
    <w:rsid w:val="00CC18CD"/>
    <w:rsid w:val="00CC35FC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D76D"/>
  <w15:chartTrackingRefBased/>
  <w15:docId w15:val="{C4EBDE2D-2729-401E-86D8-CA0CBAAE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D3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D3084"/>
    <w:rPr>
      <w:i/>
      <w:iCs/>
    </w:rPr>
  </w:style>
  <w:style w:type="character" w:styleId="Strong">
    <w:name w:val="Strong"/>
    <w:basedOn w:val="DefaultParagraphFont"/>
    <w:uiPriority w:val="22"/>
    <w:qFormat/>
    <w:rsid w:val="004D3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2021-07-19T09:03:00Z</dcterms:created>
  <dcterms:modified xsi:type="dcterms:W3CDTF">2021-07-19T09:44:00Z</dcterms:modified>
</cp:coreProperties>
</file>